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065" w:type="dxa"/>
        <w:tblInd w:w="-709" w:type="dxa"/>
        <w:tblLayout w:type="fixed"/>
        <w:tblLook w:val="04A0" w:firstRow="1" w:lastRow="0" w:firstColumn="1" w:lastColumn="0" w:noHBand="0" w:noVBand="1"/>
      </w:tblPr>
      <w:tblGrid>
        <w:gridCol w:w="4839"/>
        <w:gridCol w:w="5226"/>
      </w:tblGrid>
      <w:tr w:rsidR="00D461CD" w:rsidRPr="00D461CD" w:rsidTr="001667B5">
        <w:trPr>
          <w:trHeight w:val="986"/>
        </w:trPr>
        <w:tc>
          <w:tcPr>
            <w:tcW w:w="483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61CD" w:rsidRPr="00D461CD" w:rsidRDefault="00D461CD" w:rsidP="00D46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61CD" w:rsidRPr="00921409" w:rsidRDefault="00921409" w:rsidP="00095E2A">
            <w:pPr>
              <w:spacing w:after="0" w:line="240" w:lineRule="auto"/>
              <w:ind w:left="1992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21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Приложение №2 </w:t>
            </w:r>
          </w:p>
          <w:p w:rsidR="00921409" w:rsidRPr="00982022" w:rsidRDefault="00921409" w:rsidP="00095E2A">
            <w:pPr>
              <w:spacing w:line="240" w:lineRule="auto"/>
              <w:ind w:left="1992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 w:rsidRPr="009214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к договору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</w:t>
            </w:r>
            <w:r w:rsidR="009820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8E0390" w:rsidRPr="008E0390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 xml:space="preserve"> </w:t>
            </w:r>
            <w:r w:rsidR="00982022" w:rsidRPr="008E0390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202</w:t>
            </w:r>
            <w:r w:rsidR="00741961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6</w:t>
            </w:r>
            <w:proofErr w:type="gramEnd"/>
            <w:r w:rsidRPr="008E0390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г</w:t>
            </w:r>
            <w:r w:rsidRPr="00982022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.</w:t>
            </w:r>
          </w:p>
          <w:p w:rsidR="00921409" w:rsidRPr="003F7933" w:rsidRDefault="00921409" w:rsidP="00095E2A">
            <w:pPr>
              <w:spacing w:line="240" w:lineRule="auto"/>
              <w:ind w:left="1992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№</w:t>
            </w:r>
            <w:r w:rsidR="003F793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3F7933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18200</w:t>
            </w:r>
          </w:p>
          <w:p w:rsidR="00921409" w:rsidRPr="00D461CD" w:rsidRDefault="00921409" w:rsidP="00921409">
            <w:pPr>
              <w:spacing w:after="0" w:line="240" w:lineRule="auto"/>
              <w:ind w:left="1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461CD" w:rsidRPr="00211BE2" w:rsidTr="001667B5">
        <w:trPr>
          <w:trHeight w:val="474"/>
        </w:trPr>
        <w:tc>
          <w:tcPr>
            <w:tcW w:w="10065" w:type="dxa"/>
            <w:gridSpan w:val="2"/>
            <w:shd w:val="clear" w:color="auto" w:fill="auto"/>
            <w:vAlign w:val="center"/>
          </w:tcPr>
          <w:p w:rsidR="00741961" w:rsidRPr="00741961" w:rsidRDefault="002B783E" w:rsidP="00741961">
            <w:pPr>
              <w:pStyle w:val="a8"/>
              <w:tabs>
                <w:tab w:val="num" w:pos="993"/>
                <w:tab w:val="num" w:pos="324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_____________________________________________</w:t>
            </w:r>
            <w:r w:rsidR="001667B5" w:rsidRPr="00211BE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 в лице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_____________________________________</w:t>
            </w:r>
            <w:r w:rsidR="001667B5" w:rsidRPr="00211BE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, действующего на основании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_____________</w:t>
            </w:r>
            <w:r w:rsidR="001667B5" w:rsidRPr="00211BE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, именуемое в дальнейшем «Исполнитель»</w:t>
            </w:r>
            <w:r w:rsidR="00982022" w:rsidRPr="00211BE2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</w:t>
            </w:r>
            <w:r w:rsidR="00982022" w:rsidRPr="00211B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одной стороны, </w:t>
            </w:r>
            <w:r w:rsidR="00C463E2" w:rsidRPr="00C46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C463E2" w:rsidRPr="00C463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Публичное акционерное общество «</w:t>
            </w:r>
            <w:proofErr w:type="spellStart"/>
            <w:r w:rsidR="00C463E2" w:rsidRPr="00C463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="00C463E2" w:rsidRPr="00C463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Центр и Приволжье» (ПАО «</w:t>
            </w:r>
            <w:proofErr w:type="spellStart"/>
            <w:r w:rsidR="00C463E2" w:rsidRPr="00C463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="00C463E2" w:rsidRPr="00C463E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Центр и Приволжье»</w:t>
            </w:r>
            <w:r w:rsidR="00C463E2" w:rsidRPr="00C46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именуемое в дальнейшем «Заказчик», », в лице </w:t>
            </w:r>
            <w:r w:rsidR="00741961" w:rsidRPr="007419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>директора филиала Малышева Андрея Александровича</w:t>
            </w:r>
            <w:r w:rsidR="00741961" w:rsidRPr="0074196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 xml:space="preserve">, действующего на основании доверенности </w:t>
            </w:r>
            <w:r w:rsidR="00741961" w:rsidRPr="007419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x-none"/>
              </w:rPr>
              <w:t xml:space="preserve">№ </w:t>
            </w:r>
            <w:r w:rsidR="00741961" w:rsidRPr="007419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x-none" w:eastAsia="x-none"/>
              </w:rPr>
              <w:t>Д-ЦА/145 от 18.10.2024 г</w:t>
            </w:r>
            <w:r w:rsidR="00741961" w:rsidRPr="00741961">
              <w:rPr>
                <w:rFonts w:ascii="Times New Roman" w:eastAsia="Times New Roman" w:hAnsi="Times New Roman" w:cs="Times New Roman"/>
                <w:sz w:val="24"/>
                <w:szCs w:val="24"/>
                <w:lang w:eastAsia="x-none"/>
              </w:rPr>
              <w:t xml:space="preserve">., </w:t>
            </w:r>
            <w:r w:rsidR="00741961" w:rsidRPr="0074196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x-none"/>
              </w:rPr>
              <w:t>с другой стороны, заключили настоящий договор о нижеследующем:</w:t>
            </w:r>
          </w:p>
          <w:p w:rsidR="001667B5" w:rsidRPr="00211BE2" w:rsidRDefault="00095E2A" w:rsidP="003C191B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1BE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D86D93">
              <w:t xml:space="preserve"> </w:t>
            </w:r>
            <w:r w:rsidR="00D86D93" w:rsidRPr="00D86D93">
              <w:rPr>
                <w:rFonts w:ascii="Times New Roman" w:hAnsi="Times New Roman" w:cs="Times New Roman"/>
                <w:sz w:val="24"/>
                <w:szCs w:val="24"/>
              </w:rPr>
              <w:t>Примерный перечень вредных факторов периодического медицинского осмотра работников (место работы в г. Ижевск, с. Завьялово, с. Як-</w:t>
            </w:r>
            <w:proofErr w:type="spellStart"/>
            <w:r w:rsidR="00D86D93" w:rsidRPr="00D86D93">
              <w:rPr>
                <w:rFonts w:ascii="Times New Roman" w:hAnsi="Times New Roman" w:cs="Times New Roman"/>
                <w:sz w:val="24"/>
                <w:szCs w:val="24"/>
              </w:rPr>
              <w:t>Бодья</w:t>
            </w:r>
            <w:proofErr w:type="spellEnd"/>
            <w:r w:rsidR="00D86D93" w:rsidRPr="00D86D9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D86D9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11BE2">
              <w:rPr>
                <w:rFonts w:ascii="Times New Roman" w:hAnsi="Times New Roman" w:cs="Times New Roman"/>
                <w:sz w:val="24"/>
                <w:szCs w:val="24"/>
              </w:rPr>
              <w:t>проводимых Заказчиком в соответствии с договором от</w:t>
            </w:r>
            <w:r w:rsidR="003F7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022" w:rsidRPr="00211B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202</w:t>
            </w:r>
            <w:r w:rsidR="00741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</w:t>
            </w:r>
            <w:r w:rsidRPr="00211BE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г.</w:t>
            </w:r>
            <w:r w:rsidRPr="00211BE2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3F793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F79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1820</w:t>
            </w:r>
            <w:r w:rsidR="002B783E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0</w:t>
            </w:r>
            <w:r w:rsidR="003F793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211BE2">
              <w:rPr>
                <w:rFonts w:ascii="Times New Roman" w:hAnsi="Times New Roman" w:cs="Times New Roman"/>
                <w:sz w:val="24"/>
                <w:szCs w:val="24"/>
              </w:rPr>
              <w:t>составляет:</w:t>
            </w:r>
          </w:p>
          <w:tbl>
            <w:tblPr>
              <w:tblW w:w="9951" w:type="dxa"/>
              <w:tblLayout w:type="fixed"/>
              <w:tblLook w:val="04A0" w:firstRow="1" w:lastRow="0" w:firstColumn="1" w:lastColumn="0" w:noHBand="0" w:noVBand="1"/>
            </w:tblPr>
            <w:tblGrid>
              <w:gridCol w:w="460"/>
              <w:gridCol w:w="6514"/>
              <w:gridCol w:w="1701"/>
              <w:gridCol w:w="1276"/>
            </w:tblGrid>
            <w:tr w:rsidR="00D86D93" w:rsidRPr="00D86D93" w:rsidTr="00BD55AB">
              <w:trPr>
                <w:trHeight w:val="1305"/>
              </w:trPr>
              <w:tc>
                <w:tcPr>
                  <w:tcW w:w="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6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Наименование вредных и (или) опасных производственных факторов, согласно Приказу от 28.01.2021 г. № 29н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Номер пункта вредных и (или) опасных производственных факторов, согласно Приказу от 28.01.2021 г. № 29н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D86D93" w:rsidRPr="00D86D93" w:rsidRDefault="00BD55AB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  <w:lang w:eastAsia="ru-RU"/>
                    </w:rPr>
                    <w:t>Стоимость единичных расценок</w:t>
                  </w:r>
                  <w:bookmarkStart w:id="0" w:name="_GoBack"/>
                  <w:bookmarkEnd w:id="0"/>
                </w:p>
              </w:tc>
            </w:tr>
            <w:tr w:rsidR="00D86D93" w:rsidRPr="00D86D93" w:rsidTr="00BD55AB">
              <w:trPr>
                <w:trHeight w:val="255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6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Пропан (ацетон)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п.1.14.2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6D93" w:rsidRPr="00D86D93" w:rsidTr="00BD55AB">
              <w:trPr>
                <w:trHeight w:val="255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6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Свинец и его неорганические соединения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п.1.27.1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6D93" w:rsidRPr="00D86D93" w:rsidTr="00BD55AB">
              <w:trPr>
                <w:trHeight w:val="255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6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Дигидросульфид</w:t>
                  </w:r>
                  <w:proofErr w:type="spellEnd"/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(сероводород), </w:t>
                  </w:r>
                  <w:proofErr w:type="spellStart"/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дигидросульфид</w:t>
                  </w:r>
                  <w:proofErr w:type="spellEnd"/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(сероводород) смесь с углеводородами 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п.1.29.2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6D93" w:rsidRPr="00D86D93" w:rsidTr="00BD55AB">
              <w:trPr>
                <w:trHeight w:val="255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6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Углеводороды ароматические: Бензол, и его производные: (толуол (метилбензол), ксилол (</w:t>
                  </w:r>
                  <w:proofErr w:type="spellStart"/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диметилбензол</w:t>
                  </w:r>
                  <w:proofErr w:type="spellEnd"/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), стирол (</w:t>
                  </w:r>
                  <w:proofErr w:type="spellStart"/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этенилбензол</w:t>
                  </w:r>
                  <w:proofErr w:type="spellEnd"/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) и прочие), </w:t>
                  </w:r>
                  <w:proofErr w:type="spellStart"/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гидроксибензол</w:t>
                  </w:r>
                  <w:proofErr w:type="spellEnd"/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(фенол) и его производные, крезол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п.1.37.1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6D93" w:rsidRPr="00D86D93" w:rsidTr="00BD55AB">
              <w:trPr>
                <w:trHeight w:val="255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6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Полициклические ароматические углеводороды и их производные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п.1.37.2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6D93" w:rsidRPr="00D86D93" w:rsidTr="00BD55AB">
              <w:trPr>
                <w:trHeight w:val="255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6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Технические смеси углеводородов: нефти, </w:t>
                  </w:r>
                  <w:proofErr w:type="gramStart"/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бензины,  керосины</w:t>
                  </w:r>
                  <w:proofErr w:type="gramEnd"/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</w:t>
                  </w:r>
                  <w:proofErr w:type="spellStart"/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уайт</w:t>
                  </w:r>
                  <w:proofErr w:type="spellEnd"/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-спирит, мазуты, масла минеральные, (кроме высокоочищенных белых медицинских, пищевых, косметических и белых технических масел)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п.1.50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6D93" w:rsidRPr="00D86D93" w:rsidTr="00BD55AB">
              <w:trPr>
                <w:trHeight w:val="255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6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Шум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п.4.4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6D93" w:rsidRPr="00D86D93" w:rsidTr="00BD55AB">
              <w:trPr>
                <w:trHeight w:val="255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6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Тяжесть трудового процесса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п.5.1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6D93" w:rsidRPr="00D86D93" w:rsidTr="00BD55AB">
              <w:trPr>
                <w:trHeight w:val="255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9</w:t>
                  </w:r>
                </w:p>
              </w:tc>
              <w:tc>
                <w:tcPr>
                  <w:tcW w:w="6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Работы с высоким риском падения работника с высоты, а также работы на высоте без применения средств </w:t>
                  </w:r>
                  <w:proofErr w:type="spellStart"/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подмащивания</w:t>
                  </w:r>
                  <w:proofErr w:type="spellEnd"/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, выполняемые на высоте 5 м и более; работы, выполняемые на площадках на расстоянии менее 2 м от </w:t>
                  </w:r>
                  <w:proofErr w:type="spellStart"/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неогражденных</w:t>
                  </w:r>
                  <w:proofErr w:type="spellEnd"/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(при отсутствии защитных ограждений) перепадов по высоте более 5 м либо при высоте ограждений, составляющей менее 1,1 м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п.6.1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6D93" w:rsidRPr="00D86D93" w:rsidTr="00BD55AB">
              <w:trPr>
                <w:trHeight w:val="255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6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Прочие работы, относящиеся в соответствии с законодательством по охране труда к работам на высоте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п.6.2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6D93" w:rsidRPr="00D86D93" w:rsidTr="00BD55AB">
              <w:trPr>
                <w:trHeight w:val="255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6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Работы в качестве крановщика (машиниста крана, машинист крана автомобильного)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п.8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6D93" w:rsidRPr="00D86D93" w:rsidTr="00BD55AB">
              <w:trPr>
                <w:trHeight w:val="255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6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Работы, связанные с техническим обслуживанием электроустановок напряжением 50 В и выше переменного тока и 75 В и выше постоянного тока, проведением в них оперативных переключений, выполнением строительных, монтажных, наладочных, ремонтных работ, испытанием и измерением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п.9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6D93" w:rsidRPr="00D86D93" w:rsidTr="00BD55AB">
              <w:trPr>
                <w:trHeight w:val="255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6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Работы по валке леса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п.10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6D93" w:rsidRPr="00D86D93" w:rsidTr="00BD55AB">
              <w:trPr>
                <w:trHeight w:val="255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14</w:t>
                  </w:r>
                </w:p>
              </w:tc>
              <w:tc>
                <w:tcPr>
                  <w:tcW w:w="6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Работы, выполняемые непосредственно на механическом оборудовании, имеющем открытые движущиеся (вращающиеся) элементы конструкции, в случае если конструкцией оборудования не предусмотрена защита (ограждение) этих элементов (в том числе токарные, фрезерные и другие станки, штамповочные прессы)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п.15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6D93" w:rsidRPr="00D86D93" w:rsidTr="00BD55AB">
              <w:trPr>
                <w:trHeight w:val="255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6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Управление наземными транспортными средствами: Категории “А”, “В”, “ВЕ”, трактора и другие самоходные машины, мини-трактора, мотоблоки, автопогрузчики, электрокары, регулировщики и т.п.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п.18.1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6D93" w:rsidRPr="00D86D93" w:rsidTr="00BD55AB">
              <w:trPr>
                <w:trHeight w:val="255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</w:t>
                  </w:r>
                </w:p>
              </w:tc>
              <w:tc>
                <w:tcPr>
                  <w:tcW w:w="6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Управление наземными транспортными средствами: Категории “С”, “С1”, “СЕ”, “D1”, “D1E”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 xml:space="preserve"> п.18.2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D86D93" w:rsidRPr="00D86D93" w:rsidTr="00BD55AB">
              <w:trPr>
                <w:trHeight w:val="255"/>
              </w:trPr>
              <w:tc>
                <w:tcPr>
                  <w:tcW w:w="4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17</w:t>
                  </w:r>
                </w:p>
              </w:tc>
              <w:tc>
                <w:tcPr>
                  <w:tcW w:w="651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Работы на водопроводных сооружениях, связанные с подготовкой воды и обслуживанием водопроводных сетей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</w:pPr>
                  <w:r w:rsidRPr="00D86D93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ru-RU"/>
                    </w:rPr>
                    <w:t>п.24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86D93" w:rsidRPr="00D86D93" w:rsidRDefault="00D86D93" w:rsidP="00D86D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095E2A" w:rsidRPr="00211BE2" w:rsidRDefault="00095E2A" w:rsidP="00921409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1BE2" w:rsidRPr="00211BE2" w:rsidRDefault="00211BE2" w:rsidP="004D461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85A75" w:rsidRPr="00211BE2" w:rsidRDefault="00546DAE" w:rsidP="00546DAE">
      <w:pPr>
        <w:spacing w:after="0" w:line="240" w:lineRule="auto"/>
        <w:ind w:left="-709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1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Настоящее Приложение является неотъемлемой частью Договора от</w:t>
      </w:r>
      <w:r w:rsidR="00C463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82022" w:rsidRPr="00211B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202</w:t>
      </w:r>
      <w:r w:rsidR="00741961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6</w:t>
      </w:r>
      <w:r w:rsidRPr="00211BE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г.</w:t>
      </w:r>
      <w:r w:rsidRPr="00211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</w:t>
      </w:r>
      <w:r w:rsidR="003C191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F793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18200 </w:t>
      </w:r>
      <w:r w:rsidRPr="00211BE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действует на период действия договора.</w:t>
      </w:r>
    </w:p>
    <w:p w:rsidR="00A25F73" w:rsidRPr="00211BE2" w:rsidRDefault="00A25F73" w:rsidP="00211BE2">
      <w:pPr>
        <w:spacing w:line="200" w:lineRule="atLeast"/>
        <w:rPr>
          <w:sz w:val="24"/>
          <w:szCs w:val="24"/>
        </w:rPr>
      </w:pPr>
    </w:p>
    <w:tbl>
      <w:tblPr>
        <w:tblStyle w:val="a7"/>
        <w:tblW w:w="10202" w:type="dxa"/>
        <w:tblInd w:w="-851" w:type="dxa"/>
        <w:tblLook w:val="04A0" w:firstRow="1" w:lastRow="0" w:firstColumn="1" w:lastColumn="0" w:noHBand="0" w:noVBand="1"/>
      </w:tblPr>
      <w:tblGrid>
        <w:gridCol w:w="5241"/>
        <w:gridCol w:w="4961"/>
      </w:tblGrid>
      <w:tr w:rsidR="00106D1C" w:rsidRPr="00211BE2" w:rsidTr="000B3287">
        <w:tc>
          <w:tcPr>
            <w:tcW w:w="5241" w:type="dxa"/>
          </w:tcPr>
          <w:p w:rsidR="00E76968" w:rsidRPr="00211BE2" w:rsidRDefault="00E76968" w:rsidP="00E76968">
            <w:pPr>
              <w:pStyle w:val="a5"/>
              <w:ind w:left="0"/>
              <w:rPr>
                <w:b/>
                <w:lang w:val="ru-RU"/>
              </w:rPr>
            </w:pPr>
            <w:r w:rsidRPr="00211BE2">
              <w:rPr>
                <w:b/>
                <w:lang w:val="ru-RU"/>
              </w:rPr>
              <w:t>Исполнитель:</w:t>
            </w:r>
          </w:p>
          <w:p w:rsidR="00723E9D" w:rsidRPr="00211BE2" w:rsidRDefault="00723E9D" w:rsidP="00145061">
            <w:pPr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961" w:type="dxa"/>
          </w:tcPr>
          <w:p w:rsidR="00741961" w:rsidRPr="00741961" w:rsidRDefault="00741961" w:rsidP="00741961">
            <w:pPr>
              <w:ind w:left="181" w:right="-9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19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Заказчик:</w:t>
            </w:r>
          </w:p>
          <w:p w:rsidR="00741961" w:rsidRPr="00741961" w:rsidRDefault="00741961" w:rsidP="00741961">
            <w:pPr>
              <w:ind w:left="181" w:right="-908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19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ПАО «</w:t>
            </w:r>
            <w:proofErr w:type="spellStart"/>
            <w:r w:rsidRPr="007419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proofErr w:type="spellEnd"/>
            <w:r w:rsidRPr="007419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Центр и Приволжье»</w:t>
            </w:r>
          </w:p>
          <w:p w:rsidR="00741961" w:rsidRPr="00741961" w:rsidRDefault="00741961" w:rsidP="00741961">
            <w:pPr>
              <w:ind w:left="181" w:right="-9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адрес:</w:t>
            </w:r>
          </w:p>
          <w:p w:rsidR="00741961" w:rsidRPr="00741961" w:rsidRDefault="00741961" w:rsidP="00741961">
            <w:pPr>
              <w:ind w:left="181" w:right="-9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603950 Область Нижегородская, </w:t>
            </w:r>
          </w:p>
          <w:p w:rsidR="00741961" w:rsidRPr="00741961" w:rsidRDefault="00741961" w:rsidP="00741961">
            <w:pPr>
              <w:ind w:left="181" w:right="-9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Нижний Новгород, </w:t>
            </w:r>
          </w:p>
          <w:p w:rsidR="00741961" w:rsidRPr="00741961" w:rsidRDefault="00741961" w:rsidP="00741961">
            <w:pPr>
              <w:ind w:left="181" w:right="-9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улица Рождественская, д. 33</w:t>
            </w:r>
          </w:p>
          <w:p w:rsidR="00741961" w:rsidRPr="00741961" w:rsidRDefault="00741961" w:rsidP="00741961">
            <w:pPr>
              <w:ind w:left="181" w:right="-9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Адрес: 426004 Удмуртская республика,</w:t>
            </w:r>
          </w:p>
          <w:p w:rsidR="00741961" w:rsidRPr="00741961" w:rsidRDefault="00741961" w:rsidP="00741961">
            <w:pPr>
              <w:ind w:left="181" w:right="-9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 Ижевск, улица Советская, 30</w:t>
            </w:r>
          </w:p>
          <w:p w:rsidR="00741961" w:rsidRPr="00741961" w:rsidRDefault="00741961" w:rsidP="00741961">
            <w:pPr>
              <w:ind w:left="181" w:right="-9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5260200603 КПП 183502001</w:t>
            </w:r>
          </w:p>
          <w:p w:rsidR="00741961" w:rsidRPr="00741961" w:rsidRDefault="00741961" w:rsidP="00741961">
            <w:pPr>
              <w:ind w:left="181" w:right="-9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ОГРН 1075260020043</w:t>
            </w:r>
          </w:p>
          <w:p w:rsidR="00741961" w:rsidRPr="00741961" w:rsidRDefault="00741961" w:rsidP="00741961">
            <w:pPr>
              <w:ind w:left="181" w:right="-9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р/счет 40702810100000051170</w:t>
            </w:r>
          </w:p>
          <w:p w:rsidR="00741961" w:rsidRPr="00741961" w:rsidRDefault="00741961" w:rsidP="00741961">
            <w:pPr>
              <w:ind w:left="181" w:right="-9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Банка ГПБ (АО) г. Москва</w:t>
            </w:r>
          </w:p>
          <w:p w:rsidR="00741961" w:rsidRPr="00741961" w:rsidRDefault="00741961" w:rsidP="00741961">
            <w:pPr>
              <w:ind w:left="181" w:right="-9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к/счет 30101810200000000823</w:t>
            </w:r>
          </w:p>
          <w:p w:rsidR="00741961" w:rsidRPr="00741961" w:rsidRDefault="00741961" w:rsidP="00741961">
            <w:pPr>
              <w:ind w:left="181" w:right="-9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1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044525823</w:t>
            </w:r>
          </w:p>
          <w:p w:rsidR="00106D1C" w:rsidRPr="00211BE2" w:rsidRDefault="00106D1C" w:rsidP="00C463E2">
            <w:pPr>
              <w:ind w:left="181" w:right="-9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06D1C" w:rsidRPr="00211BE2" w:rsidTr="00C463E2">
        <w:trPr>
          <w:trHeight w:val="1390"/>
        </w:trPr>
        <w:tc>
          <w:tcPr>
            <w:tcW w:w="5241" w:type="dxa"/>
          </w:tcPr>
          <w:p w:rsidR="000B3287" w:rsidRPr="00211BE2" w:rsidRDefault="000B3287" w:rsidP="00106D1C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91B" w:rsidRDefault="003C191B" w:rsidP="00E76968">
            <w:pPr>
              <w:spacing w:line="2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6D1C" w:rsidRPr="00211BE2" w:rsidRDefault="00106D1C" w:rsidP="00E76968">
            <w:pPr>
              <w:spacing w:line="200" w:lineRule="atLeast"/>
              <w:rPr>
                <w:sz w:val="24"/>
                <w:szCs w:val="24"/>
              </w:rPr>
            </w:pPr>
            <w:r w:rsidRPr="00211BE2"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="000B3287" w:rsidRPr="00211BE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C463E2" w:rsidRPr="00C463E2" w:rsidRDefault="00741961" w:rsidP="00C463E2">
            <w:pPr>
              <w:ind w:left="181" w:right="-9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филиала</w:t>
            </w:r>
          </w:p>
          <w:p w:rsidR="00C463E2" w:rsidRPr="00C463E2" w:rsidRDefault="00C463E2" w:rsidP="00C463E2">
            <w:pPr>
              <w:ind w:left="181" w:right="-9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6D1C" w:rsidRPr="00C463E2" w:rsidRDefault="00C463E2" w:rsidP="00C463E2">
            <w:pPr>
              <w:ind w:left="181" w:right="-9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6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________________________ </w:t>
            </w:r>
            <w:r w:rsidR="007419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А.А. Малышев</w:t>
            </w:r>
            <w:r w:rsidRPr="00C463E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</w:t>
            </w:r>
          </w:p>
          <w:p w:rsidR="003C191B" w:rsidRPr="00C463E2" w:rsidRDefault="003C191B" w:rsidP="00C463E2">
            <w:pPr>
              <w:ind w:left="181" w:right="-9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06D1C" w:rsidRPr="00C463E2" w:rsidRDefault="00106D1C" w:rsidP="00C463E2">
            <w:pPr>
              <w:ind w:left="181" w:right="-9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06D1C" w:rsidRPr="00211BE2" w:rsidRDefault="00106D1C" w:rsidP="00106D1C">
      <w:pPr>
        <w:spacing w:line="200" w:lineRule="atLeast"/>
        <w:ind w:left="-851"/>
        <w:rPr>
          <w:sz w:val="20"/>
          <w:szCs w:val="20"/>
        </w:rPr>
      </w:pPr>
    </w:p>
    <w:p w:rsidR="00106D1C" w:rsidRPr="00FB5269" w:rsidRDefault="00106D1C" w:rsidP="00106D1C">
      <w:pPr>
        <w:pStyle w:val="a5"/>
        <w:spacing w:after="0"/>
        <w:ind w:left="-851"/>
        <w:rPr>
          <w:sz w:val="20"/>
          <w:szCs w:val="20"/>
          <w:lang w:val="ru-RU" w:eastAsia="ru-RU"/>
        </w:rPr>
      </w:pPr>
    </w:p>
    <w:p w:rsidR="00106D1C" w:rsidRPr="00E37EAA" w:rsidRDefault="00106D1C" w:rsidP="00106D1C">
      <w:pPr>
        <w:pStyle w:val="a5"/>
        <w:spacing w:after="0"/>
        <w:ind w:left="0"/>
        <w:rPr>
          <w:b/>
          <w:lang w:val="ru-RU" w:eastAsia="ru-RU"/>
        </w:rPr>
      </w:pPr>
    </w:p>
    <w:p w:rsidR="00546DAE" w:rsidRPr="00546DAE" w:rsidRDefault="00546DAE" w:rsidP="00106D1C">
      <w:pPr>
        <w:spacing w:after="0" w:line="240" w:lineRule="auto"/>
        <w:ind w:left="-709" w:hanging="142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546DAE" w:rsidRPr="00546DAE" w:rsidSect="00593AE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1CD"/>
    <w:rsid w:val="00027673"/>
    <w:rsid w:val="00095E2A"/>
    <w:rsid w:val="000A1F15"/>
    <w:rsid w:val="000B3287"/>
    <w:rsid w:val="00106D1C"/>
    <w:rsid w:val="001337B7"/>
    <w:rsid w:val="00145061"/>
    <w:rsid w:val="001667B5"/>
    <w:rsid w:val="001973FE"/>
    <w:rsid w:val="00211BE2"/>
    <w:rsid w:val="00251A0F"/>
    <w:rsid w:val="002B783E"/>
    <w:rsid w:val="00327463"/>
    <w:rsid w:val="00345B8C"/>
    <w:rsid w:val="00347C97"/>
    <w:rsid w:val="00360093"/>
    <w:rsid w:val="003C191B"/>
    <w:rsid w:val="003E19B0"/>
    <w:rsid w:val="003F7933"/>
    <w:rsid w:val="00447421"/>
    <w:rsid w:val="00456910"/>
    <w:rsid w:val="004952BF"/>
    <w:rsid w:val="004D4610"/>
    <w:rsid w:val="00525F61"/>
    <w:rsid w:val="00546DAE"/>
    <w:rsid w:val="00557FDF"/>
    <w:rsid w:val="00593AE7"/>
    <w:rsid w:val="005B21C5"/>
    <w:rsid w:val="005D152F"/>
    <w:rsid w:val="006A320C"/>
    <w:rsid w:val="006D6FEB"/>
    <w:rsid w:val="006E1673"/>
    <w:rsid w:val="00723E9D"/>
    <w:rsid w:val="00741961"/>
    <w:rsid w:val="00760AAB"/>
    <w:rsid w:val="00765644"/>
    <w:rsid w:val="007B1357"/>
    <w:rsid w:val="007C4727"/>
    <w:rsid w:val="007E7AD6"/>
    <w:rsid w:val="007F5270"/>
    <w:rsid w:val="008657E1"/>
    <w:rsid w:val="008C49BC"/>
    <w:rsid w:val="008D010F"/>
    <w:rsid w:val="008D0B28"/>
    <w:rsid w:val="008E0390"/>
    <w:rsid w:val="00921409"/>
    <w:rsid w:val="00940905"/>
    <w:rsid w:val="00982022"/>
    <w:rsid w:val="00985A75"/>
    <w:rsid w:val="009E2EC5"/>
    <w:rsid w:val="00A227F7"/>
    <w:rsid w:val="00A25F73"/>
    <w:rsid w:val="00A47940"/>
    <w:rsid w:val="00A7093D"/>
    <w:rsid w:val="00A856A2"/>
    <w:rsid w:val="00AB037D"/>
    <w:rsid w:val="00B123A1"/>
    <w:rsid w:val="00B30955"/>
    <w:rsid w:val="00B617E1"/>
    <w:rsid w:val="00B73226"/>
    <w:rsid w:val="00BD55AB"/>
    <w:rsid w:val="00C32974"/>
    <w:rsid w:val="00C463E2"/>
    <w:rsid w:val="00CA420D"/>
    <w:rsid w:val="00CF591D"/>
    <w:rsid w:val="00D079C1"/>
    <w:rsid w:val="00D461CD"/>
    <w:rsid w:val="00D846E7"/>
    <w:rsid w:val="00D86D93"/>
    <w:rsid w:val="00E138F0"/>
    <w:rsid w:val="00E36C6C"/>
    <w:rsid w:val="00E41223"/>
    <w:rsid w:val="00E76968"/>
    <w:rsid w:val="00E96EE8"/>
    <w:rsid w:val="00EF06FC"/>
    <w:rsid w:val="00F118FB"/>
    <w:rsid w:val="00F61CB1"/>
    <w:rsid w:val="00FB2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8B0EA8"/>
  <w15:chartTrackingRefBased/>
  <w15:docId w15:val="{7BE39475-5EF3-41CC-9E95-A224ED3C0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5A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85A75"/>
    <w:rPr>
      <w:rFonts w:ascii="Segoe UI" w:hAnsi="Segoe UI" w:cs="Segoe UI"/>
      <w:sz w:val="18"/>
      <w:szCs w:val="18"/>
    </w:rPr>
  </w:style>
  <w:style w:type="paragraph" w:styleId="a5">
    <w:name w:val="Body Text Indent"/>
    <w:basedOn w:val="a"/>
    <w:link w:val="a6"/>
    <w:rsid w:val="00106D1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6">
    <w:name w:val="Основной текст с отступом Знак"/>
    <w:basedOn w:val="a0"/>
    <w:link w:val="a5"/>
    <w:rsid w:val="00106D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7">
    <w:name w:val="Table Grid"/>
    <w:basedOn w:val="a1"/>
    <w:uiPriority w:val="39"/>
    <w:rsid w:val="00106D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uiPriority w:val="99"/>
    <w:semiHidden/>
    <w:unhideWhenUsed/>
    <w:rsid w:val="00E76968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E769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7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1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584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Метёлкина Ольга Владимировна</dc:creator>
  <cp:keywords/>
  <dc:description/>
  <cp:lastModifiedBy>Шайдуллина Альбина Василовна</cp:lastModifiedBy>
  <cp:revision>6</cp:revision>
  <cp:lastPrinted>2023-03-22T05:07:00Z</cp:lastPrinted>
  <dcterms:created xsi:type="dcterms:W3CDTF">2026-07-13T06:54:00Z</dcterms:created>
  <dcterms:modified xsi:type="dcterms:W3CDTF">2026-07-22T09:21:00Z</dcterms:modified>
</cp:coreProperties>
</file>